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9E22C" w14:textId="77777777" w:rsidR="002E5200" w:rsidRDefault="002E5200" w:rsidP="002E5200">
      <w:pPr>
        <w:widowControl w:val="0"/>
        <w:overflowPunct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  <w:kern w:val="28"/>
        </w:rPr>
      </w:pPr>
      <w:r w:rsidRPr="006559A1">
        <w:rPr>
          <w:rFonts w:ascii="Times New Roman" w:hAnsi="Times New Roman"/>
          <w:b/>
          <w:bCs/>
          <w:iCs/>
          <w:kern w:val="28"/>
        </w:rPr>
        <w:t>Samuel S. Finnerty</w:t>
      </w:r>
    </w:p>
    <w:p w14:paraId="05D913FF" w14:textId="667057E6" w:rsidR="002E5200" w:rsidRPr="006559A1" w:rsidRDefault="002E5200" w:rsidP="002E5200">
      <w:pPr>
        <w:widowControl w:val="0"/>
        <w:overflowPunct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  <w:kern w:val="28"/>
        </w:rPr>
      </w:pPr>
      <w:r w:rsidRPr="006559A1">
        <w:rPr>
          <w:rFonts w:ascii="Times New Roman" w:hAnsi="Times New Roman"/>
          <w:kern w:val="28"/>
        </w:rPr>
        <w:t>1000 Whaley Street, Colu</w:t>
      </w:r>
      <w:r>
        <w:rPr>
          <w:rFonts w:ascii="Times New Roman" w:hAnsi="Times New Roman"/>
          <w:kern w:val="28"/>
        </w:rPr>
        <w:t>mbia, SC 209201</w:t>
      </w:r>
      <w:r>
        <w:rPr>
          <w:rFonts w:ascii="Times New Roman" w:hAnsi="Times New Roman"/>
          <w:kern w:val="28"/>
        </w:rPr>
        <w:tab/>
        <w:t xml:space="preserve">(774) 487-1634       </w:t>
      </w:r>
      <w:r w:rsidRPr="006559A1">
        <w:rPr>
          <w:rFonts w:ascii="Times New Roman" w:hAnsi="Times New Roman"/>
          <w:kern w:val="28"/>
        </w:rPr>
        <w:t>sfinnerty12@gmail.com</w:t>
      </w:r>
    </w:p>
    <w:p w14:paraId="73E0CB44" w14:textId="77777777" w:rsidR="002E5200" w:rsidRPr="006559A1" w:rsidRDefault="002E5200" w:rsidP="002E5200">
      <w:pPr>
        <w:jc w:val="center"/>
        <w:rPr>
          <w:rFonts w:ascii="Times New Roman" w:hAnsi="Times New Roman"/>
          <w:b/>
        </w:rPr>
      </w:pPr>
    </w:p>
    <w:p w14:paraId="3FB111BE" w14:textId="77777777" w:rsidR="002E5200" w:rsidRDefault="002E5200" w:rsidP="00646E91">
      <w:pPr>
        <w:jc w:val="center"/>
        <w:rPr>
          <w:rFonts w:ascii="Times" w:eastAsia="Calibri" w:hAnsi="Times"/>
          <w:snapToGrid/>
          <w:kern w:val="28"/>
        </w:rPr>
      </w:pPr>
    </w:p>
    <w:p w14:paraId="2E103C42" w14:textId="77777777" w:rsidR="00646E91" w:rsidRDefault="007D2307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REFERENCES:</w:t>
      </w:r>
    </w:p>
    <w:p w14:paraId="3CF82F10" w14:textId="77777777" w:rsidR="00646E91" w:rsidRDefault="00646E91" w:rsidP="00646E91">
      <w:pPr>
        <w:jc w:val="center"/>
        <w:rPr>
          <w:rFonts w:ascii="Times" w:eastAsia="Calibri" w:hAnsi="Times"/>
          <w:snapToGrid/>
          <w:kern w:val="28"/>
        </w:rPr>
      </w:pPr>
    </w:p>
    <w:p w14:paraId="3FB9E0A6" w14:textId="77777777" w:rsidR="00646E91" w:rsidRPr="00646E91" w:rsidRDefault="00646E91" w:rsidP="00646E91">
      <w:pPr>
        <w:jc w:val="center"/>
        <w:rPr>
          <w:rFonts w:ascii="Times" w:eastAsia="Calibri" w:hAnsi="Times"/>
          <w:b/>
          <w:snapToGrid/>
          <w:kern w:val="28"/>
        </w:rPr>
      </w:pPr>
      <w:r w:rsidRPr="00646E91">
        <w:rPr>
          <w:rFonts w:ascii="Times" w:eastAsia="Calibri" w:hAnsi="Times"/>
          <w:b/>
          <w:snapToGrid/>
          <w:kern w:val="28"/>
        </w:rPr>
        <w:t>Elizabeth M. Dalzell</w:t>
      </w:r>
    </w:p>
    <w:p w14:paraId="1A98DF80" w14:textId="77777777" w:rsidR="00646E91" w:rsidRDefault="00646E91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Legal Writing Instructor</w:t>
      </w:r>
      <w:bookmarkStart w:id="0" w:name="_GoBack"/>
      <w:bookmarkEnd w:id="0"/>
    </w:p>
    <w:p w14:paraId="682D2A21" w14:textId="27B61A58" w:rsidR="00646E91" w:rsidRDefault="00646E91" w:rsidP="00646E91">
      <w:pPr>
        <w:jc w:val="center"/>
        <w:rPr>
          <w:rFonts w:ascii="Times" w:eastAsia="Calibri" w:hAnsi="Times"/>
          <w:snapToGrid/>
          <w:kern w:val="28"/>
        </w:rPr>
      </w:pPr>
      <w:r>
        <w:rPr>
          <w:rFonts w:ascii="Times" w:eastAsia="Calibri" w:hAnsi="Times"/>
          <w:snapToGrid/>
          <w:kern w:val="28"/>
        </w:rPr>
        <w:t>University of South Carolina School of Law</w:t>
      </w:r>
    </w:p>
    <w:p w14:paraId="6717C9FB" w14:textId="75C2E07A" w:rsidR="00646E91" w:rsidRPr="00646E91" w:rsidRDefault="00646E91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803-777-7756</w:t>
      </w:r>
    </w:p>
    <w:p w14:paraId="3D66143F" w14:textId="0511C104" w:rsidR="00646E91" w:rsidRDefault="00E16D70" w:rsidP="00646E91">
      <w:pPr>
        <w:jc w:val="center"/>
        <w:rPr>
          <w:rFonts w:ascii="Times" w:eastAsia="Calibri" w:hAnsi="Times"/>
          <w:snapToGrid/>
          <w:kern w:val="28"/>
        </w:rPr>
      </w:pPr>
      <w:r>
        <w:rPr>
          <w:rFonts w:ascii="Times" w:eastAsia="Calibri" w:hAnsi="Times"/>
          <w:snapToGrid/>
          <w:kern w:val="28"/>
        </w:rPr>
        <w:t>d</w:t>
      </w:r>
      <w:r w:rsidR="00646E91">
        <w:rPr>
          <w:rFonts w:ascii="Times" w:eastAsia="Calibri" w:hAnsi="Times"/>
          <w:snapToGrid/>
          <w:kern w:val="28"/>
        </w:rPr>
        <w:t>alzell@law.sc.edu</w:t>
      </w:r>
    </w:p>
    <w:p w14:paraId="2D7E7A78" w14:textId="77777777" w:rsidR="00646E91" w:rsidRDefault="00646E91" w:rsidP="00646E91">
      <w:pPr>
        <w:jc w:val="center"/>
        <w:rPr>
          <w:rFonts w:ascii="Times" w:eastAsia="Calibri" w:hAnsi="Times"/>
          <w:snapToGrid/>
          <w:kern w:val="28"/>
        </w:rPr>
      </w:pPr>
    </w:p>
    <w:p w14:paraId="67D8112D" w14:textId="5CDA4A6D" w:rsidR="00646E91" w:rsidRPr="00646E91" w:rsidRDefault="007D2307" w:rsidP="00646E91">
      <w:pPr>
        <w:jc w:val="center"/>
        <w:rPr>
          <w:rFonts w:ascii="Times" w:eastAsia="Calibri" w:hAnsi="Times"/>
          <w:b/>
          <w:snapToGrid/>
          <w:kern w:val="28"/>
        </w:rPr>
      </w:pPr>
      <w:r w:rsidRPr="00646E91">
        <w:rPr>
          <w:rFonts w:ascii="Times" w:eastAsia="Calibri" w:hAnsi="Times"/>
          <w:b/>
          <w:snapToGrid/>
          <w:kern w:val="28"/>
        </w:rPr>
        <w:t>Kimberly Richmond</w:t>
      </w:r>
    </w:p>
    <w:p w14:paraId="1EED7A3C" w14:textId="77777777" w:rsidR="007D2307" w:rsidRPr="00646E91" w:rsidRDefault="007D2307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Saint Joseph’s Marketing Professor</w:t>
      </w:r>
    </w:p>
    <w:p w14:paraId="17771D47" w14:textId="77777777" w:rsidR="007D2307" w:rsidRPr="00E16D70" w:rsidRDefault="00514142" w:rsidP="00646E91">
      <w:pPr>
        <w:jc w:val="center"/>
        <w:rPr>
          <w:rFonts w:ascii="Times" w:eastAsia="Calibri" w:hAnsi="Times"/>
          <w:snapToGrid/>
        </w:rPr>
      </w:pPr>
      <w:hyperlink r:id="rId5" w:history="1">
        <w:r w:rsidR="007D2307" w:rsidRPr="00E16D70">
          <w:rPr>
            <w:rFonts w:ascii="Times" w:eastAsia="Calibri" w:hAnsi="Times"/>
            <w:snapToGrid/>
            <w:kern w:val="28"/>
          </w:rPr>
          <w:t>kim.richmond@sju.edu</w:t>
        </w:r>
      </w:hyperlink>
    </w:p>
    <w:p w14:paraId="4FAAD93A" w14:textId="77777777" w:rsidR="007D2307" w:rsidRPr="00646E91" w:rsidRDefault="007D2307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610-764-6899</w:t>
      </w:r>
    </w:p>
    <w:p w14:paraId="685C54E5" w14:textId="77777777" w:rsidR="007D2307" w:rsidRPr="00646E91" w:rsidRDefault="007D2307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1103 Brian’s Way</w:t>
      </w:r>
    </w:p>
    <w:p w14:paraId="3931B254" w14:textId="77777777" w:rsidR="007D2307" w:rsidRPr="00646E91" w:rsidRDefault="007D2307" w:rsidP="00646E91">
      <w:pPr>
        <w:jc w:val="center"/>
        <w:rPr>
          <w:rFonts w:ascii="Times" w:eastAsia="Calibri" w:hAnsi="Times"/>
          <w:snapToGrid/>
          <w:kern w:val="28"/>
        </w:rPr>
      </w:pPr>
      <w:r w:rsidRPr="00646E91">
        <w:rPr>
          <w:rFonts w:ascii="Times" w:eastAsia="Calibri" w:hAnsi="Times"/>
          <w:snapToGrid/>
          <w:kern w:val="28"/>
        </w:rPr>
        <w:t>Wayne, PA 19087</w:t>
      </w:r>
    </w:p>
    <w:p w14:paraId="02B744F7" w14:textId="77777777" w:rsidR="007D2307" w:rsidRPr="00646E91" w:rsidRDefault="007D2307" w:rsidP="00646E91">
      <w:pPr>
        <w:jc w:val="center"/>
        <w:rPr>
          <w:rFonts w:ascii="Times" w:hAnsi="Times"/>
        </w:rPr>
      </w:pPr>
    </w:p>
    <w:p w14:paraId="4BDD59D3" w14:textId="77777777" w:rsidR="00A55DB9" w:rsidRPr="00646E91" w:rsidRDefault="00A55DB9" w:rsidP="00646E91">
      <w:pPr>
        <w:jc w:val="center"/>
        <w:rPr>
          <w:rFonts w:ascii="Times" w:hAnsi="Times"/>
          <w:b/>
        </w:rPr>
      </w:pPr>
      <w:r w:rsidRPr="00646E91">
        <w:rPr>
          <w:rFonts w:ascii="Times" w:hAnsi="Times"/>
          <w:b/>
        </w:rPr>
        <w:t>Michael Woodward</w:t>
      </w:r>
    </w:p>
    <w:p w14:paraId="05CBBFF0" w14:textId="77777777" w:rsidR="00A55DB9" w:rsidRPr="00646E91" w:rsidRDefault="00A55DB9" w:rsidP="00646E91">
      <w:pPr>
        <w:jc w:val="center"/>
        <w:rPr>
          <w:rFonts w:ascii="Times" w:hAnsi="Times"/>
        </w:rPr>
      </w:pPr>
      <w:proofErr w:type="gramStart"/>
      <w:r w:rsidRPr="00646E91">
        <w:rPr>
          <w:rFonts w:ascii="Times" w:hAnsi="Times"/>
        </w:rPr>
        <w:t>Owner and Founder of Woodward Properties, Inc.</w:t>
      </w:r>
      <w:proofErr w:type="gramEnd"/>
    </w:p>
    <w:p w14:paraId="748EFADA" w14:textId="77777777" w:rsidR="00A55DB9" w:rsidRPr="00646E91" w:rsidRDefault="00A55DB9" w:rsidP="00646E91">
      <w:pPr>
        <w:jc w:val="center"/>
        <w:rPr>
          <w:rFonts w:ascii="Times" w:hAnsi="Times"/>
        </w:rPr>
      </w:pPr>
      <w:r w:rsidRPr="00646E91">
        <w:rPr>
          <w:rFonts w:ascii="Times" w:hAnsi="Times"/>
        </w:rPr>
        <w:t>4920 City Avenue, Suite 200</w:t>
      </w:r>
    </w:p>
    <w:p w14:paraId="2C3A84E4" w14:textId="77777777" w:rsidR="00A55DB9" w:rsidRPr="00646E91" w:rsidRDefault="00A55DB9" w:rsidP="00646E91">
      <w:pPr>
        <w:jc w:val="center"/>
        <w:rPr>
          <w:rFonts w:ascii="Times" w:hAnsi="Times"/>
        </w:rPr>
      </w:pPr>
      <w:r w:rsidRPr="00646E91">
        <w:rPr>
          <w:rFonts w:ascii="Times" w:hAnsi="Times"/>
        </w:rPr>
        <w:t>Philadelphia, PA 19131</w:t>
      </w:r>
    </w:p>
    <w:p w14:paraId="5C08F6DE" w14:textId="77777777" w:rsidR="00A55DB9" w:rsidRPr="00646E91" w:rsidRDefault="00A55DB9" w:rsidP="00646E91">
      <w:pPr>
        <w:jc w:val="center"/>
        <w:rPr>
          <w:rFonts w:ascii="Times" w:hAnsi="Times"/>
        </w:rPr>
      </w:pPr>
      <w:r w:rsidRPr="00646E91">
        <w:rPr>
          <w:rFonts w:ascii="Times" w:hAnsi="Times"/>
        </w:rPr>
        <w:t>215-473-4803</w:t>
      </w:r>
    </w:p>
    <w:p w14:paraId="5EF38CE5" w14:textId="77777777" w:rsidR="00A55DB9" w:rsidRPr="00646E91" w:rsidRDefault="00A55DB9" w:rsidP="00646E91"/>
    <w:p w14:paraId="0E3089D2" w14:textId="77777777" w:rsidR="00646E91" w:rsidRDefault="00646E91" w:rsidP="00646E91">
      <w:pPr>
        <w:rPr>
          <w:rFonts w:asciiTheme="minorHAnsi" w:eastAsiaTheme="minorEastAsia" w:hAnsiTheme="minorHAnsi" w:cstheme="minorBidi"/>
          <w:snapToGrid/>
        </w:rPr>
      </w:pPr>
    </w:p>
    <w:sectPr w:rsidR="00646E91" w:rsidSect="00B40556"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07"/>
    <w:rsid w:val="002E5200"/>
    <w:rsid w:val="00390F10"/>
    <w:rsid w:val="00456FAD"/>
    <w:rsid w:val="00646E91"/>
    <w:rsid w:val="007D2307"/>
    <w:rsid w:val="00A55DB9"/>
    <w:rsid w:val="00B40556"/>
    <w:rsid w:val="00E1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692A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307"/>
    <w:rPr>
      <w:rFonts w:ascii="CG Times" w:eastAsia="Times New Roman" w:hAnsi="CG Times" w:cs="Times New Roman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307"/>
    <w:rPr>
      <w:rFonts w:ascii="CG Times" w:eastAsia="Times New Roman" w:hAnsi="CG Times" w:cs="Times New Roman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im.richmond@sju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Langston</dc:creator>
  <cp:keywords/>
  <dc:description/>
  <cp:lastModifiedBy>Lisa Langston</cp:lastModifiedBy>
  <cp:revision>2</cp:revision>
  <dcterms:created xsi:type="dcterms:W3CDTF">2012-02-16T19:17:00Z</dcterms:created>
  <dcterms:modified xsi:type="dcterms:W3CDTF">2012-02-16T19:17:00Z</dcterms:modified>
</cp:coreProperties>
</file>